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C8" w:rsidRDefault="00912DA2">
      <w:pPr>
        <w:jc w:val="center"/>
        <w:rPr>
          <w:rFonts w:ascii="Times" w:eastAsia="Times" w:hAnsi="Times" w:cs="Times" w:hint="default"/>
          <w:sz w:val="28"/>
          <w:szCs w:val="28"/>
        </w:rPr>
      </w:pPr>
      <w:r>
        <w:rPr>
          <w:rFonts w:eastAsia="Songti TC Regular"/>
          <w:sz w:val="28"/>
          <w:szCs w:val="28"/>
          <w:lang w:val="ja-JP" w:eastAsia="ja-JP"/>
        </w:rPr>
        <w:t>桃園市光明國小</w:t>
      </w:r>
      <w:r>
        <w:rPr>
          <w:rFonts w:ascii="Times" w:hAnsi="Times"/>
          <w:sz w:val="28"/>
          <w:szCs w:val="28"/>
        </w:rPr>
        <w:t>1</w:t>
      </w:r>
      <w:r w:rsidR="006E14D8">
        <w:rPr>
          <w:rFonts w:asciiTheme="minorEastAsia" w:eastAsiaTheme="minorEastAsia" w:hAnsiTheme="minorEastAsia"/>
          <w:sz w:val="28"/>
          <w:szCs w:val="28"/>
        </w:rPr>
        <w:t>10</w:t>
      </w:r>
      <w:bookmarkStart w:id="0" w:name="_GoBack"/>
      <w:bookmarkEnd w:id="0"/>
      <w:r>
        <w:rPr>
          <w:rFonts w:eastAsia="Songti TC Regular"/>
          <w:sz w:val="28"/>
          <w:szCs w:val="28"/>
          <w:lang w:val="ja-JP" w:eastAsia="ja-JP"/>
        </w:rPr>
        <w:t>學年度第</w:t>
      </w:r>
      <w:r>
        <w:rPr>
          <w:sz w:val="28"/>
          <w:szCs w:val="28"/>
          <w:lang w:val="zh-TW"/>
        </w:rPr>
        <w:t>一</w:t>
      </w:r>
      <w:r>
        <w:rPr>
          <w:rFonts w:eastAsia="Songti TC Regular"/>
          <w:sz w:val="28"/>
          <w:szCs w:val="28"/>
          <w:lang w:val="ja-JP" w:eastAsia="ja-JP"/>
        </w:rPr>
        <w:t>學期舞蹈課後社團</w:t>
      </w:r>
    </w:p>
    <w:tbl>
      <w:tblPr>
        <w:tblStyle w:val="TableNormal"/>
        <w:tblW w:w="8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0201C8">
        <w:trPr>
          <w:trHeight w:val="440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jc w:val="center"/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社團名稱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兒童舞蹈社</w:t>
            </w:r>
          </w:p>
        </w:tc>
      </w:tr>
      <w:tr w:rsidR="000201C8">
        <w:trPr>
          <w:trHeight w:val="440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jc w:val="center"/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招生對象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一至三年級</w:t>
            </w:r>
          </w:p>
        </w:tc>
      </w:tr>
      <w:tr w:rsidR="000201C8">
        <w:trPr>
          <w:trHeight w:val="440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jc w:val="center"/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指導老師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陳沛瀅</w:t>
            </w:r>
          </w:p>
        </w:tc>
      </w:tr>
      <w:tr w:rsidR="000201C8">
        <w:trPr>
          <w:trHeight w:val="440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jc w:val="center"/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聯絡電話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rPr>
                <w:rFonts w:hint="default"/>
              </w:rPr>
            </w:pPr>
            <w:r>
              <w:rPr>
                <w:sz w:val="28"/>
                <w:szCs w:val="28"/>
              </w:rPr>
              <w:t xml:space="preserve">3228198     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手機</w:t>
            </w:r>
            <w:r>
              <w:rPr>
                <w:sz w:val="28"/>
                <w:szCs w:val="28"/>
                <w:lang w:val="ja-JP" w:eastAsia="ja-JP"/>
              </w:rPr>
              <w:t xml:space="preserve"> </w:t>
            </w:r>
            <w:r>
              <w:rPr>
                <w:sz w:val="28"/>
                <w:szCs w:val="28"/>
              </w:rPr>
              <w:t>0939119359</w:t>
            </w:r>
          </w:p>
        </w:tc>
      </w:tr>
      <w:tr w:rsidR="000201C8">
        <w:trPr>
          <w:trHeight w:val="440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jc w:val="center"/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聯絡信箱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rPr>
                <w:rFonts w:hint="default"/>
              </w:rPr>
            </w:pPr>
            <w:r>
              <w:rPr>
                <w:sz w:val="28"/>
                <w:szCs w:val="28"/>
              </w:rPr>
              <w:t>yo131319@yahoo.com.tw</w:t>
            </w:r>
          </w:p>
        </w:tc>
      </w:tr>
      <w:tr w:rsidR="000201C8">
        <w:trPr>
          <w:trHeight w:val="440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spacing w:before="100" w:after="100"/>
              <w:jc w:val="center"/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人數限制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上限：</w:t>
            </w:r>
            <w:r w:rsidR="006E14D8">
              <w:rPr>
                <w:rFonts w:asciiTheme="minorEastAsia" w:eastAsiaTheme="minorEastAsia" w:hAnsiTheme="minorEastAsia"/>
                <w:sz w:val="28"/>
                <w:szCs w:val="28"/>
                <w:lang w:val="ja-JP"/>
              </w:rPr>
              <w:t>2</w:t>
            </w:r>
            <w:r>
              <w:rPr>
                <w:rFonts w:ascii="Times" w:hAnsi="Times"/>
                <w:sz w:val="28"/>
                <w:szCs w:val="28"/>
              </w:rPr>
              <w:t>5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人</w:t>
            </w:r>
            <w:r>
              <w:rPr>
                <w:rFonts w:ascii="Times" w:hAnsi="Times"/>
                <w:sz w:val="28"/>
                <w:szCs w:val="28"/>
              </w:rPr>
              <w:t xml:space="preserve">    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下限</w:t>
            </w:r>
            <w:r>
              <w:rPr>
                <w:rFonts w:ascii="Times" w:hAnsi="Times"/>
                <w:sz w:val="28"/>
                <w:szCs w:val="28"/>
              </w:rPr>
              <w:t>:</w:t>
            </w:r>
            <w:r w:rsidR="006E14D8">
              <w:rPr>
                <w:rFonts w:asciiTheme="minorEastAsia" w:eastAsiaTheme="minorEastAsia" w:hAnsiTheme="minorEastAsia"/>
                <w:sz w:val="28"/>
                <w:szCs w:val="28"/>
              </w:rPr>
              <w:t>12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人</w:t>
            </w:r>
          </w:p>
        </w:tc>
      </w:tr>
      <w:tr w:rsidR="000201C8">
        <w:trPr>
          <w:trHeight w:val="440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jc w:val="center"/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上課時間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週三下午</w:t>
            </w:r>
            <w:r>
              <w:rPr>
                <w:rFonts w:ascii="Times" w:hAnsi="Times"/>
                <w:sz w:val="28"/>
                <w:szCs w:val="28"/>
              </w:rPr>
              <w:t>1:30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至</w:t>
            </w:r>
            <w:r>
              <w:rPr>
                <w:rFonts w:ascii="Times" w:hAnsi="Times"/>
                <w:sz w:val="28"/>
                <w:szCs w:val="28"/>
              </w:rPr>
              <w:t>3:00</w:t>
            </w:r>
          </w:p>
        </w:tc>
      </w:tr>
      <w:tr w:rsidR="000201C8">
        <w:trPr>
          <w:trHeight w:val="440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jc w:val="center"/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活動地點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rPr>
                <w:rFonts w:hint="default"/>
              </w:rPr>
            </w:pPr>
            <w:r>
              <w:rPr>
                <w:rFonts w:ascii="Lucida Grande" w:hAnsi="Lucida Grande" w:hint="default"/>
                <w:color w:val="222222"/>
                <w:sz w:val="28"/>
                <w:szCs w:val="28"/>
                <w:u w:color="222222"/>
              </w:rPr>
              <w:t>□</w:t>
            </w:r>
            <w:r>
              <w:rPr>
                <w:rFonts w:eastAsia="Songti TC Regular"/>
                <w:color w:val="222222"/>
                <w:sz w:val="28"/>
                <w:szCs w:val="28"/>
                <w:u w:color="222222"/>
                <w:lang w:val="ja-JP" w:eastAsia="ja-JP"/>
              </w:rPr>
              <w:t>教室上課</w:t>
            </w:r>
            <w:r>
              <w:rPr>
                <w:rFonts w:ascii="Times" w:hAnsi="Times"/>
                <w:color w:val="222222"/>
                <w:sz w:val="28"/>
                <w:szCs w:val="28"/>
                <w:u w:color="222222"/>
              </w:rPr>
              <w:t xml:space="preserve">  </w:t>
            </w:r>
            <w:r>
              <w:rPr>
                <w:rFonts w:eastAsia="Songti TC Regular"/>
                <w:color w:val="222222"/>
                <w:sz w:val="28"/>
                <w:szCs w:val="28"/>
                <w:u w:color="222222"/>
                <w:lang w:val="ja-JP" w:eastAsia="ja-JP"/>
              </w:rPr>
              <w:t>（一樓韻律教室）</w:t>
            </w:r>
            <w:r>
              <w:rPr>
                <w:rFonts w:ascii="Times" w:hAnsi="Times"/>
                <w:color w:val="222222"/>
                <w:sz w:val="28"/>
                <w:szCs w:val="28"/>
                <w:u w:color="222222"/>
              </w:rPr>
              <w:t xml:space="preserve"> </w:t>
            </w:r>
          </w:p>
        </w:tc>
      </w:tr>
      <w:tr w:rsidR="000201C8">
        <w:trPr>
          <w:trHeight w:val="440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jc w:val="center"/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學</w:t>
            </w:r>
            <w:r>
              <w:rPr>
                <w:rFonts w:ascii="Times" w:hAnsi="Times"/>
                <w:sz w:val="28"/>
                <w:szCs w:val="28"/>
              </w:rPr>
              <w:t xml:space="preserve">   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費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學費</w:t>
            </w:r>
            <w:r>
              <w:rPr>
                <w:rFonts w:ascii="Times" w:hAnsi="Times"/>
                <w:sz w:val="28"/>
                <w:szCs w:val="28"/>
              </w:rPr>
              <w:t>2000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元（學校收費）</w:t>
            </w:r>
          </w:p>
        </w:tc>
      </w:tr>
      <w:tr w:rsidR="000201C8">
        <w:trPr>
          <w:trHeight w:val="1240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rPr>
                <w:rFonts w:ascii="Times" w:eastAsia="Times" w:hAnsi="Times" w:cs="Times" w:hint="default"/>
                <w:sz w:val="28"/>
                <w:szCs w:val="28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材料費用</w:t>
            </w:r>
          </w:p>
          <w:p w:rsidR="000201C8" w:rsidRDefault="00912DA2">
            <w:pPr>
              <w:rPr>
                <w:rFonts w:hint="default"/>
              </w:rPr>
            </w:pPr>
            <w:r>
              <w:rPr>
                <w:rFonts w:eastAsia="Songti TC Regular"/>
                <w:sz w:val="20"/>
                <w:szCs w:val="20"/>
                <w:lang w:val="ja-JP" w:eastAsia="ja-JP"/>
              </w:rPr>
              <w:t>（由教練自行收取）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rPr>
                <w:rFonts w:ascii="Times" w:eastAsia="Times" w:hAnsi="Times" w:cs="Times" w:hint="default"/>
                <w:sz w:val="28"/>
                <w:szCs w:val="28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材料費</w:t>
            </w:r>
            <w:r>
              <w:rPr>
                <w:rFonts w:ascii="Times" w:hAnsi="Times"/>
                <w:sz w:val="28"/>
                <w:szCs w:val="28"/>
              </w:rPr>
              <w:t>600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元</w:t>
            </w:r>
          </w:p>
          <w:p w:rsidR="000201C8" w:rsidRDefault="00912DA2">
            <w:pPr>
              <w:rPr>
                <w:rFonts w:hint="default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（舞褲，舞鞋～費用繳給上課老師）</w:t>
            </w:r>
          </w:p>
        </w:tc>
      </w:tr>
      <w:tr w:rsidR="000201C8">
        <w:trPr>
          <w:trHeight w:val="3299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912DA2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師資簡歷</w:t>
            </w: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hint="default"/>
              </w:rPr>
            </w:pP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文化大學舞蹈系畢業</w:t>
            </w:r>
          </w:p>
          <w:p w:rsidR="000201C8" w:rsidRDefault="00912DA2">
            <w:pPr>
              <w:ind w:left="260" w:hanging="2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佳佳蒂佳舞蹈中心老獅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0201C8" w:rsidRDefault="00912DA2">
            <w:pPr>
              <w:ind w:left="260" w:hanging="2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建德國小舞蹈社團指導老師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201C8" w:rsidRDefault="00912DA2">
            <w:pPr>
              <w:ind w:left="260" w:hanging="2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中山國小舞蹈社團指導老師</w:t>
            </w:r>
          </w:p>
          <w:p w:rsidR="000201C8" w:rsidRDefault="00912DA2">
            <w:pPr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福祿貝爾幼稚園舞蹈老師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0201C8" w:rsidRDefault="00912DA2">
            <w:pPr>
              <w:rPr>
                <w:rFonts w:hint="defaul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衛斯里幼稚園舞蹈老師</w:t>
            </w:r>
          </w:p>
        </w:tc>
      </w:tr>
      <w:tr w:rsidR="000201C8">
        <w:trPr>
          <w:trHeight w:val="5760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912DA2">
            <w:pPr>
              <w:rPr>
                <w:rFonts w:ascii="Times" w:eastAsia="Times" w:hAnsi="Times" w:cs="Times" w:hint="default"/>
                <w:sz w:val="28"/>
                <w:szCs w:val="28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教學目標</w:t>
            </w:r>
          </w:p>
          <w:p w:rsidR="000201C8" w:rsidRDefault="000201C8">
            <w:pPr>
              <w:jc w:val="center"/>
              <w:rPr>
                <w:rFonts w:hint="default"/>
              </w:rPr>
            </w:pP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</w:tcPr>
          <w:p w:rsidR="000201C8" w:rsidRDefault="00912DA2">
            <w:pPr>
              <w:ind w:left="320" w:hanging="320"/>
              <w:rPr>
                <w:rFonts w:ascii="Times" w:eastAsia="Times" w:hAnsi="Times" w:cs="Times" w:hint="default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 xml:space="preserve">1. </w:t>
            </w:r>
            <w:r>
              <w:rPr>
                <w:rFonts w:eastAsia="Songti TC Regular"/>
                <w:sz w:val="32"/>
                <w:szCs w:val="32"/>
                <w:lang w:val="ja-JP" w:eastAsia="ja-JP"/>
              </w:rPr>
              <w:t>提供學童另一種強健體魄的新運動方式，讓學童在音樂旋律中手舞足蹈，增進體能並快樂的學習成長。</w:t>
            </w:r>
          </w:p>
          <w:p w:rsidR="000201C8" w:rsidRDefault="00912DA2">
            <w:pPr>
              <w:ind w:left="480" w:hanging="480"/>
              <w:rPr>
                <w:rFonts w:ascii="Times" w:eastAsia="Times" w:hAnsi="Times" w:cs="Times" w:hint="default"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 xml:space="preserve">2. </w:t>
            </w:r>
            <w:r>
              <w:rPr>
                <w:rFonts w:eastAsia="Songti TC Regular"/>
                <w:sz w:val="32"/>
                <w:szCs w:val="32"/>
                <w:lang w:val="ja-JP" w:eastAsia="ja-JP"/>
              </w:rPr>
              <w:t>推廣舞蹈教育，提升學童對舞蹈藝術的認識，並啟發學童韻律感、節奏感以及美感、繼而陶冶性情、培養一技之長。</w:t>
            </w:r>
          </w:p>
          <w:p w:rsidR="000201C8" w:rsidRDefault="00912DA2">
            <w:pPr>
              <w:ind w:left="480" w:hanging="480"/>
              <w:rPr>
                <w:rFonts w:hint="default"/>
              </w:rPr>
            </w:pPr>
            <w:r>
              <w:rPr>
                <w:rFonts w:ascii="Times" w:hAnsi="Times"/>
                <w:sz w:val="32"/>
                <w:szCs w:val="32"/>
              </w:rPr>
              <w:t xml:space="preserve">3. </w:t>
            </w:r>
            <w:r>
              <w:rPr>
                <w:rFonts w:eastAsia="Songti TC Regular"/>
                <w:sz w:val="32"/>
                <w:szCs w:val="32"/>
                <w:lang w:val="ja-JP" w:eastAsia="ja-JP"/>
              </w:rPr>
              <w:t>啟發兒童舞蹈教育，發展學校本位特色，提升校園藝文氣息。</w:t>
            </w:r>
          </w:p>
        </w:tc>
      </w:tr>
      <w:tr w:rsidR="000201C8" w:rsidTr="003D3D4F">
        <w:trPr>
          <w:trHeight w:val="6143"/>
          <w:jc w:val="center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0201C8">
            <w:pPr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912DA2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  <w:r>
              <w:rPr>
                <w:rFonts w:eastAsia="Songti TC Regular"/>
                <w:sz w:val="28"/>
                <w:szCs w:val="28"/>
                <w:lang w:val="ja-JP" w:eastAsia="ja-JP"/>
              </w:rPr>
              <w:t>課程內容計畫</w:t>
            </w: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ascii="Times" w:eastAsia="Times" w:hAnsi="Times" w:cs="Times" w:hint="default"/>
                <w:sz w:val="28"/>
                <w:szCs w:val="28"/>
              </w:rPr>
            </w:pPr>
          </w:p>
          <w:p w:rsidR="000201C8" w:rsidRDefault="000201C8">
            <w:pPr>
              <w:jc w:val="center"/>
              <w:rPr>
                <w:rFonts w:hint="default"/>
              </w:rPr>
            </w:pP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識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體</w:t>
            </w:r>
          </w:p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~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身</w:t>
            </w:r>
          </w:p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~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身</w:t>
            </w:r>
          </w:p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墊上柔軟度訓練</w:t>
            </w:r>
          </w:p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話</w:t>
            </w:r>
          </w:p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~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拍</w:t>
            </w:r>
          </w:p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~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合</w:t>
            </w:r>
          </w:p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墊上翻滾訓練</w:t>
            </w:r>
          </w:p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~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合</w:t>
            </w:r>
          </w:p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練</w:t>
            </w:r>
            <w:r>
              <w:rPr>
                <w:rFonts w:eastAsia="Songti TC Regular"/>
                <w:sz w:val="20"/>
                <w:szCs w:val="20"/>
                <w:lang w:val="ja-JP" w:eastAsia="ja-JP"/>
              </w:rPr>
              <w:t>（腰力及臂力）</w:t>
            </w:r>
          </w:p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流動敏節訓練</w:t>
            </w:r>
          </w:p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彈跳訓練</w:t>
            </w:r>
          </w:p>
          <w:p w:rsidR="000201C8" w:rsidRDefault="00912DA2">
            <w:pPr>
              <w:spacing w:before="60" w:after="60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~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合</w:t>
            </w:r>
          </w:p>
          <w:p w:rsidR="000201C8" w:rsidRDefault="00912DA2">
            <w:pPr>
              <w:spacing w:before="60" w:after="60"/>
              <w:rPr>
                <w:rFonts w:hint="defaul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Songti TC Regular"/>
                <w:sz w:val="28"/>
                <w:szCs w:val="28"/>
                <w:lang w:val="ja-JP" w:eastAsia="ja-JP"/>
              </w:rPr>
              <w:t>現</w:t>
            </w:r>
          </w:p>
        </w:tc>
      </w:tr>
    </w:tbl>
    <w:p w:rsidR="000201C8" w:rsidRDefault="000201C8">
      <w:pPr>
        <w:widowControl w:val="0"/>
        <w:ind w:left="2" w:hanging="2"/>
        <w:jc w:val="center"/>
        <w:rPr>
          <w:rFonts w:ascii="Times" w:eastAsia="Times" w:hAnsi="Times" w:cs="Times" w:hint="default"/>
          <w:sz w:val="28"/>
          <w:szCs w:val="28"/>
        </w:rPr>
      </w:pPr>
    </w:p>
    <w:p w:rsidR="000201C8" w:rsidRDefault="000201C8">
      <w:pPr>
        <w:widowControl w:val="0"/>
        <w:jc w:val="center"/>
        <w:rPr>
          <w:rFonts w:hint="default"/>
        </w:rPr>
      </w:pPr>
    </w:p>
    <w:sectPr w:rsidR="000201C8">
      <w:pgSz w:w="12240" w:h="14240"/>
      <w:pgMar w:top="567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E0" w:rsidRDefault="009F59E0">
      <w:pPr>
        <w:rPr>
          <w:rFonts w:hint="default"/>
        </w:rPr>
      </w:pPr>
      <w:r>
        <w:separator/>
      </w:r>
    </w:p>
  </w:endnote>
  <w:endnote w:type="continuationSeparator" w:id="0">
    <w:p w:rsidR="009F59E0" w:rsidRDefault="009F59E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default"/>
  </w:font>
  <w:font w:name="Songti TC Regular">
    <w:altName w:val="Cambria"/>
    <w:charset w:val="00"/>
    <w:family w:val="roman"/>
    <w:pitch w:val="default"/>
  </w:font>
  <w:font w:name="Lucida Grande">
    <w:altName w:val="Segoe UI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E0" w:rsidRDefault="009F59E0">
      <w:pPr>
        <w:rPr>
          <w:rFonts w:hint="default"/>
        </w:rPr>
      </w:pPr>
      <w:r>
        <w:separator/>
      </w:r>
    </w:p>
  </w:footnote>
  <w:footnote w:type="continuationSeparator" w:id="0">
    <w:p w:rsidR="009F59E0" w:rsidRDefault="009F59E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8"/>
    <w:rsid w:val="000201C8"/>
    <w:rsid w:val="003D3D4F"/>
    <w:rsid w:val="006E14D8"/>
    <w:rsid w:val="00912DA2"/>
    <w:rsid w:val="009F59E0"/>
    <w:rsid w:val="00A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3667D"/>
  <w15:docId w15:val="{1A893F95-D162-4141-9C26-77516646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A75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875"/>
    <w:rPr>
      <w:rFonts w:ascii="Arial Unicode MS" w:eastAsia="Arial Unicode MS" w:hAnsi="Arial Unicode MS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footer"/>
    <w:basedOn w:val="a"/>
    <w:link w:val="a8"/>
    <w:uiPriority w:val="99"/>
    <w:unhideWhenUsed/>
    <w:rsid w:val="00A75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875"/>
    <w:rPr>
      <w:rFonts w:ascii="Arial Unicode MS" w:eastAsia="Arial Unicode MS" w:hAnsi="Arial Unicode MS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2020-08-10T08:06:00Z</dcterms:created>
  <dcterms:modified xsi:type="dcterms:W3CDTF">2021-08-12T02:29:00Z</dcterms:modified>
</cp:coreProperties>
</file>