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D7" w:rsidRDefault="00A21CFD">
      <w:pPr>
        <w:widowControl w:val="0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桃園市光明國小</w:t>
      </w:r>
      <w:r>
        <w:rPr>
          <w:rFonts w:ascii="標楷體" w:eastAsia="標楷體" w:hAnsi="標楷體" w:cs="標楷體"/>
          <w:sz w:val="32"/>
          <w:szCs w:val="32"/>
        </w:rPr>
        <w:t>114</w:t>
      </w:r>
      <w:r>
        <w:rPr>
          <w:rFonts w:ascii="標楷體" w:eastAsia="標楷體" w:hAnsi="標楷體" w:cs="標楷體"/>
          <w:sz w:val="32"/>
          <w:szCs w:val="32"/>
        </w:rPr>
        <w:t>學年度（上）社團簡介</w:t>
      </w:r>
      <w:r>
        <w:rPr>
          <w:rFonts w:ascii="標楷體" w:eastAsia="標楷體" w:hAnsi="標楷體" w:cs="標楷體"/>
          <w:sz w:val="32"/>
          <w:szCs w:val="32"/>
        </w:rPr>
        <w:t>&amp;</w:t>
      </w:r>
      <w:r>
        <w:rPr>
          <w:rFonts w:ascii="標楷體" w:eastAsia="標楷體" w:hAnsi="標楷體" w:cs="標楷體"/>
          <w:sz w:val="32"/>
          <w:szCs w:val="32"/>
        </w:rPr>
        <w:t>申請表</w:t>
      </w:r>
    </w:p>
    <w:tbl>
      <w:tblPr>
        <w:tblStyle w:val="TableNormal"/>
        <w:tblW w:w="90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3298"/>
        <w:gridCol w:w="3299"/>
      </w:tblGrid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65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小小巴菲特理財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社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授課教師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7E5" w:rsidRDefault="00A21CFD">
            <w:pPr>
              <w:widowControl w:val="0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蕭美雲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</w:p>
          <w:p w:rsidR="00774CD7" w:rsidRDefault="00A21CFD">
            <w:pPr>
              <w:widowControl w:val="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助教老</w:t>
            </w: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邵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>美慧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招生對象</w:t>
            </w:r>
          </w:p>
        </w:tc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二～六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最少招生名額為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10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24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D7" w:rsidRDefault="00774CD7">
            <w:pPr>
              <w:rPr>
                <w:rFonts w:hint="default"/>
              </w:rPr>
            </w:pPr>
          </w:p>
        </w:tc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D7" w:rsidRDefault="00774CD7">
            <w:pPr>
              <w:rPr>
                <w:rFonts w:hint="default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最多招生名額為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20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ind w:left="36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0953-951-697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連絡信箱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ind w:left="360"/>
              <w:jc w:val="both"/>
              <w:rPr>
                <w:rFonts w:hint="default"/>
              </w:rPr>
            </w:pPr>
            <w:hyperlink r:id="rId6" w:history="1">
              <w:r>
                <w:rPr>
                  <w:rStyle w:val="Hyperlink0"/>
                  <w:rFonts w:ascii="標楷體" w:eastAsia="標楷體" w:hAnsi="標楷體" w:cs="標楷體"/>
                  <w:sz w:val="28"/>
                  <w:szCs w:val="28"/>
                </w:rPr>
                <w:t>meiyunhs@gmail.com</w:t>
              </w:r>
            </w:hyperlink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收費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ind w:left="36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每生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2500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元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上課所需設備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both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投影設備、放置教具區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上課時間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12 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40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14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10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上課地點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光明國小教室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0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教學主旨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pStyle w:val="A5"/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</w:tabs>
              <w:suppressAutoHyphens w:val="0"/>
              <w:spacing w:before="100" w:after="100" w:line="288" w:lineRule="auto"/>
              <w:outlineLvl w:val="9"/>
              <w:rPr>
                <w:rFonts w:hint="default"/>
              </w:rPr>
            </w:pPr>
            <w:r>
              <w:rPr>
                <w:rFonts w:ascii="新細明體" w:eastAsia="新細明體" w:hAnsi="新細明體" w:cs="新細明體"/>
                <w:kern w:val="0"/>
                <w:position w:val="0"/>
                <w:sz w:val="28"/>
                <w:szCs w:val="28"/>
                <w:u w:color="FF0000"/>
                <w:lang w:val="zh-TW"/>
              </w:rPr>
              <w:t>國小階段不少學生有零用錢</w:t>
            </w:r>
            <w:r>
              <w:rPr>
                <w:rFonts w:ascii="新細明體" w:eastAsia="新細明體" w:hAnsi="新細明體" w:cs="新細明體"/>
                <w:kern w:val="0"/>
                <w:position w:val="0"/>
                <w:sz w:val="28"/>
                <w:szCs w:val="28"/>
                <w:lang w:val="zh-TW"/>
              </w:rPr>
              <w:t>，或是對錢的使用開始產生好奇。透過系統性的互動教學及好玩的</w:t>
            </w:r>
            <w:proofErr w:type="gramStart"/>
            <w:r>
              <w:rPr>
                <w:rFonts w:ascii="新細明體" w:eastAsia="新細明體" w:hAnsi="新細明體" w:cs="新細明體"/>
                <w:kern w:val="0"/>
                <w:position w:val="0"/>
                <w:sz w:val="28"/>
                <w:szCs w:val="28"/>
                <w:lang w:val="zh-TW"/>
              </w:rPr>
              <w:t>理財桌遊</w:t>
            </w:r>
            <w:proofErr w:type="gramEnd"/>
            <w:r>
              <w:rPr>
                <w:rFonts w:ascii="新細明體" w:eastAsia="新細明體" w:hAnsi="新細明體" w:cs="新細明體"/>
                <w:kern w:val="0"/>
                <w:position w:val="0"/>
                <w:sz w:val="28"/>
                <w:szCs w:val="28"/>
                <w:lang w:val="zh-TW"/>
              </w:rPr>
              <w:t>，讓學生在歡樂的環境下，更懂得如何管理零用錢及提升金錢素養。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0"/>
          <w:jc w:val="center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lastRenderedPageBreak/>
              <w:t>師資介紹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line="288" w:lineRule="auto"/>
              <w:rPr>
                <w:rFonts w:hint="default"/>
              </w:rPr>
            </w:pPr>
            <w:r>
              <w:rPr>
                <w:rFonts w:eastAsia="Helvetica"/>
                <w:sz w:val="28"/>
                <w:szCs w:val="28"/>
              </w:rPr>
              <w:t>莊敬國小</w:t>
            </w:r>
            <w:r>
              <w:rPr>
                <w:rFonts w:eastAsia="Helvetica"/>
                <w:sz w:val="28"/>
                <w:szCs w:val="28"/>
              </w:rPr>
              <w:t xml:space="preserve"> </w:t>
            </w:r>
            <w:r>
              <w:rPr>
                <w:rFonts w:eastAsia="Helvetica"/>
                <w:sz w:val="28"/>
                <w:szCs w:val="28"/>
              </w:rPr>
              <w:t>小小巴菲特理財</w:t>
            </w:r>
            <w:proofErr w:type="gramStart"/>
            <w:r>
              <w:rPr>
                <w:rFonts w:eastAsia="Helvetica"/>
                <w:sz w:val="28"/>
                <w:szCs w:val="28"/>
              </w:rPr>
              <w:t>桌遊社</w:t>
            </w:r>
            <w:proofErr w:type="gramEnd"/>
            <w:r>
              <w:rPr>
                <w:rFonts w:eastAsia="Helvetica"/>
                <w:sz w:val="28"/>
                <w:szCs w:val="28"/>
              </w:rPr>
              <w:t xml:space="preserve"> </w:t>
            </w:r>
            <w:r>
              <w:rPr>
                <w:rFonts w:eastAsia="Helvetica"/>
                <w:sz w:val="28"/>
                <w:szCs w:val="28"/>
              </w:rPr>
              <w:t>社團老師</w:t>
            </w:r>
          </w:p>
          <w:p w:rsidR="00774CD7" w:rsidRDefault="00A21CFD">
            <w:pPr>
              <w:widowControl w:val="0"/>
              <w:spacing w:line="288" w:lineRule="auto"/>
              <w:rPr>
                <w:rFonts w:hint="default"/>
              </w:rPr>
            </w:pPr>
            <w:r>
              <w:rPr>
                <w:rFonts w:eastAsia="Helvetica"/>
                <w:sz w:val="28"/>
                <w:szCs w:val="28"/>
              </w:rPr>
              <w:t>同德國小</w:t>
            </w:r>
            <w:r>
              <w:rPr>
                <w:rFonts w:eastAsia="Helvetica"/>
                <w:sz w:val="28"/>
                <w:szCs w:val="28"/>
              </w:rPr>
              <w:t xml:space="preserve">  </w:t>
            </w:r>
            <w:r>
              <w:rPr>
                <w:rFonts w:eastAsia="Helvetica"/>
                <w:sz w:val="28"/>
                <w:szCs w:val="28"/>
              </w:rPr>
              <w:t>小小巴菲特理財</w:t>
            </w:r>
            <w:proofErr w:type="gramStart"/>
            <w:r>
              <w:rPr>
                <w:rFonts w:eastAsia="Helvetica"/>
                <w:sz w:val="28"/>
                <w:szCs w:val="28"/>
              </w:rPr>
              <w:t>桌遊社</w:t>
            </w:r>
            <w:proofErr w:type="gramEnd"/>
            <w:r>
              <w:rPr>
                <w:rFonts w:eastAsia="Helvetica"/>
                <w:sz w:val="28"/>
                <w:szCs w:val="28"/>
              </w:rPr>
              <w:t xml:space="preserve"> </w:t>
            </w:r>
            <w:r>
              <w:rPr>
                <w:rFonts w:eastAsia="Helvetica"/>
                <w:sz w:val="28"/>
                <w:szCs w:val="28"/>
              </w:rPr>
              <w:t>社團老師</w:t>
            </w:r>
          </w:p>
          <w:p w:rsidR="00774CD7" w:rsidRDefault="00A21CFD">
            <w:pPr>
              <w:widowControl w:val="0"/>
              <w:spacing w:line="288" w:lineRule="auto"/>
              <w:rPr>
                <w:rFonts w:hint="default"/>
              </w:rPr>
            </w:pPr>
            <w:r>
              <w:rPr>
                <w:rFonts w:eastAsia="Helvetica"/>
                <w:sz w:val="28"/>
                <w:szCs w:val="28"/>
              </w:rPr>
              <w:t>光明國小</w:t>
            </w:r>
            <w:r>
              <w:rPr>
                <w:rFonts w:eastAsia="Helvetica"/>
                <w:sz w:val="28"/>
                <w:szCs w:val="28"/>
              </w:rPr>
              <w:t xml:space="preserve">  </w:t>
            </w:r>
            <w:r>
              <w:rPr>
                <w:rFonts w:eastAsia="Helvetica"/>
                <w:sz w:val="28"/>
                <w:szCs w:val="28"/>
              </w:rPr>
              <w:t>小小巴菲特理財社</w:t>
            </w:r>
            <w:r>
              <w:rPr>
                <w:rFonts w:eastAsia="Helvetica"/>
                <w:sz w:val="28"/>
                <w:szCs w:val="28"/>
              </w:rPr>
              <w:t xml:space="preserve"> </w:t>
            </w:r>
            <w:r>
              <w:rPr>
                <w:rFonts w:eastAsia="Helvetica"/>
                <w:sz w:val="28"/>
                <w:szCs w:val="28"/>
              </w:rPr>
              <w:t>暑期營隊老師</w:t>
            </w:r>
          </w:p>
          <w:p w:rsidR="00774CD7" w:rsidRDefault="00A21CFD">
            <w:pPr>
              <w:widowControl w:val="0"/>
              <w:spacing w:line="288" w:lineRule="auto"/>
              <w:rPr>
                <w:rFonts w:hint="default"/>
              </w:rPr>
            </w:pPr>
            <w:r>
              <w:rPr>
                <w:rFonts w:eastAsia="Helvetica"/>
                <w:sz w:val="28"/>
                <w:szCs w:val="28"/>
              </w:rPr>
              <w:t>光明國小</w:t>
            </w:r>
            <w:r>
              <w:rPr>
                <w:rFonts w:eastAsia="Helvetica"/>
                <w:sz w:val="28"/>
                <w:szCs w:val="28"/>
              </w:rPr>
              <w:t xml:space="preserve">  </w:t>
            </w:r>
            <w:r>
              <w:rPr>
                <w:rFonts w:eastAsia="Helvetica"/>
                <w:sz w:val="28"/>
                <w:szCs w:val="28"/>
              </w:rPr>
              <w:t>彩虹故事媽媽</w:t>
            </w:r>
          </w:p>
          <w:p w:rsidR="00774CD7" w:rsidRDefault="00A21CFD">
            <w:pPr>
              <w:widowControl w:val="0"/>
              <w:spacing w:line="288" w:lineRule="auto"/>
              <w:rPr>
                <w:rFonts w:hint="default"/>
              </w:rPr>
            </w:pPr>
            <w:r>
              <w:rPr>
                <w:rFonts w:eastAsia="Helvetica"/>
                <w:sz w:val="28"/>
                <w:szCs w:val="28"/>
              </w:rPr>
              <w:t>台北師大小大師</w:t>
            </w:r>
            <w:r>
              <w:rPr>
                <w:rFonts w:eastAsia="Helvetica"/>
                <w:sz w:val="28"/>
                <w:szCs w:val="28"/>
              </w:rPr>
              <w:t xml:space="preserve"> </w:t>
            </w:r>
            <w:r>
              <w:rPr>
                <w:rFonts w:eastAsia="Helvetica"/>
                <w:sz w:val="28"/>
                <w:szCs w:val="28"/>
              </w:rPr>
              <w:t>兒童理財老師</w:t>
            </w:r>
          </w:p>
          <w:p w:rsidR="00774CD7" w:rsidRDefault="00A21CFD">
            <w:pPr>
              <w:widowControl w:val="0"/>
              <w:spacing w:line="288" w:lineRule="auto"/>
              <w:rPr>
                <w:rFonts w:hint="default"/>
              </w:rPr>
            </w:pPr>
            <w:r>
              <w:rPr>
                <w:rFonts w:eastAsia="Helvetica"/>
                <w:sz w:val="28"/>
                <w:szCs w:val="28"/>
              </w:rPr>
              <w:t>桃園家扶中心</w:t>
            </w:r>
            <w:r>
              <w:rPr>
                <w:rFonts w:eastAsia="Helvetica"/>
                <w:sz w:val="28"/>
                <w:szCs w:val="28"/>
              </w:rPr>
              <w:t xml:space="preserve"> </w:t>
            </w:r>
            <w:r>
              <w:rPr>
                <w:rFonts w:eastAsia="Helvetica"/>
                <w:sz w:val="28"/>
                <w:szCs w:val="28"/>
              </w:rPr>
              <w:t>兒童理財老師</w:t>
            </w:r>
          </w:p>
          <w:p w:rsidR="00774CD7" w:rsidRDefault="00774CD7">
            <w:pPr>
              <w:widowControl w:val="0"/>
              <w:spacing w:line="288" w:lineRule="auto"/>
              <w:rPr>
                <w:rFonts w:hint="default"/>
              </w:rPr>
            </w:pPr>
          </w:p>
        </w:tc>
      </w:tr>
    </w:tbl>
    <w:p w:rsidR="00774CD7" w:rsidRDefault="00774CD7">
      <w:pPr>
        <w:widowControl w:val="0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774CD7" w:rsidRDefault="00774CD7">
      <w:pPr>
        <w:widowControl w:val="0"/>
        <w:jc w:val="both"/>
        <w:rPr>
          <w:rFonts w:ascii="標楷體" w:eastAsia="標楷體" w:hAnsi="標楷體" w:cs="標楷體" w:hint="default"/>
          <w:sz w:val="26"/>
          <w:szCs w:val="26"/>
        </w:rPr>
      </w:pPr>
    </w:p>
    <w:p w:rsidR="00774CD7" w:rsidRDefault="00A21CFD">
      <w:pPr>
        <w:widowControl w:val="0"/>
        <w:jc w:val="center"/>
        <w:rPr>
          <w:rFonts w:ascii="Times New Roman" w:eastAsia="Times New Roman" w:hAnsi="Times New Roman" w:cs="Times New Roman" w:hint="default"/>
          <w:sz w:val="40"/>
          <w:szCs w:val="40"/>
        </w:rPr>
      </w:pPr>
      <w:r>
        <w:rPr>
          <w:rFonts w:ascii="Gungsuh" w:eastAsia="Gungsuh" w:hAnsi="Gungsuh" w:cs="Gungsuh"/>
          <w:b/>
          <w:bCs/>
          <w:sz w:val="40"/>
          <w:szCs w:val="40"/>
        </w:rPr>
        <w:t>14</w:t>
      </w:r>
      <w:proofErr w:type="gramStart"/>
      <w:r>
        <w:rPr>
          <w:rFonts w:ascii="Gungsuh" w:eastAsia="Gungsuh" w:hAnsi="Gungsuh" w:cs="Gungsuh"/>
          <w:b/>
          <w:bCs/>
          <w:sz w:val="40"/>
          <w:szCs w:val="40"/>
        </w:rPr>
        <w:t>週</w:t>
      </w:r>
      <w:proofErr w:type="gramEnd"/>
      <w:r>
        <w:rPr>
          <w:rFonts w:ascii="Gungsuh" w:eastAsia="Gungsuh" w:hAnsi="Gungsuh" w:cs="Gungsuh"/>
          <w:b/>
          <w:bCs/>
          <w:sz w:val="40"/>
          <w:szCs w:val="40"/>
        </w:rPr>
        <w:t>進度表</w:t>
      </w:r>
    </w:p>
    <w:tbl>
      <w:tblPr>
        <w:tblStyle w:val="TableNormal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957"/>
        <w:gridCol w:w="6266"/>
      </w:tblGrid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Helvetica"/>
                <w:b/>
                <w:bCs/>
                <w:sz w:val="28"/>
                <w:szCs w:val="28"/>
              </w:rPr>
              <w:t>課程主題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課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程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內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容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我與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尼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了解理財的重要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認識國內外錢幣。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交易大演進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了解交易的重要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明白貨幣的演進。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3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聰明人的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尼公式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774CD7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了解存錢的重要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養成先儲蓄後消費的好習慣。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夢想階梯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練習設定明確目標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計劃自己的儲蓄目標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5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尼王國</w:t>
            </w: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夢想之塔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儲蓄桌遊熱身賽</w:t>
            </w:r>
            <w:proofErr w:type="gramEnd"/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短期儲蓄目標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先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存後花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記帳。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6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尼王國</w:t>
            </w: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夢想之塔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儲蓄桌遊正式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賽</w:t>
            </w: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長期儲蓄目標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先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存後花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記帳。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7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小小購物高手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774CD7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分辨需要與想要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加強先儲蓄後消費的觀念。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8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預算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規劃小達人</w:t>
            </w:r>
            <w:proofErr w:type="gramEnd"/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有計劃的購物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練習規劃預算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記帳。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我的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帳本</w:t>
            </w:r>
            <w:proofErr w:type="gramEnd"/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聰明購物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認清誇張不實的行銷手法。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做善事存幸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褔</w:t>
            </w:r>
            <w:proofErr w:type="gramEnd"/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774CD7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了解分享的價值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回饋社會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讓金錢更有意義。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lastRenderedPageBreak/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11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尼王國</w:t>
            </w: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王國慶典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消費桌遊熱身賽</w:t>
            </w:r>
            <w:proofErr w:type="gramEnd"/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需要與想要的順序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預算規劃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記帳。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12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尼王國</w:t>
            </w: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王國慶典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消費桌遊正式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賽</w:t>
            </w: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需要與想要的次序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規劃預算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比價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記帳。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13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致富的秘訣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儲蓄加消費桌遊</w:t>
            </w:r>
          </w:p>
          <w:p w:rsidR="00774CD7" w:rsidRDefault="00A21CFD">
            <w:pPr>
              <w:widowControl w:val="0"/>
              <w:spacing w:before="60" w:after="60"/>
              <w:ind w:left="280" w:hanging="28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儲蓄目標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先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存後花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聰明購物。</w:t>
            </w:r>
          </w:p>
        </w:tc>
      </w:tr>
      <w:tr w:rsidR="0077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第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 xml:space="preserve">14 </w:t>
            </w:r>
            <w:proofErr w:type="gramStart"/>
            <w:r>
              <w:rPr>
                <w:rFonts w:ascii="Gungsuh" w:eastAsia="Gungsuh" w:hAnsi="Gungsuh" w:cs="Gungsuh"/>
                <w:b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騎士頒獎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CD7" w:rsidRDefault="00A21CFD">
            <w:pPr>
              <w:widowControl w:val="0"/>
              <w:spacing w:before="60" w:after="60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課程總複習及頒發獎勵。</w:t>
            </w:r>
          </w:p>
        </w:tc>
      </w:tr>
    </w:tbl>
    <w:p w:rsidR="00774CD7" w:rsidRDefault="00774CD7">
      <w:pPr>
        <w:widowControl w:val="0"/>
        <w:rPr>
          <w:rFonts w:ascii="Times New Roman" w:eastAsia="Times New Roman" w:hAnsi="Times New Roman" w:cs="Times New Roman" w:hint="default"/>
          <w:sz w:val="40"/>
          <w:szCs w:val="40"/>
        </w:rPr>
      </w:pPr>
    </w:p>
    <w:p w:rsidR="00774CD7" w:rsidRDefault="00774CD7">
      <w:pPr>
        <w:widowControl w:val="0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774CD7" w:rsidRDefault="00774CD7">
      <w:pPr>
        <w:widowControl w:val="0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774CD7" w:rsidRDefault="00774CD7">
      <w:pPr>
        <w:widowControl w:val="0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774CD7" w:rsidRDefault="00774CD7">
      <w:pPr>
        <w:widowControl w:val="0"/>
        <w:rPr>
          <w:rFonts w:hint="default"/>
        </w:rPr>
      </w:pPr>
      <w:bookmarkStart w:id="1" w:name="_headingh.hd2v55tgst49"/>
      <w:bookmarkEnd w:id="1"/>
    </w:p>
    <w:sectPr w:rsidR="00774CD7">
      <w:pgSz w:w="11900" w:h="16840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CFD" w:rsidRDefault="00A21CFD">
      <w:pPr>
        <w:rPr>
          <w:rFonts w:hint="default"/>
        </w:rPr>
      </w:pPr>
      <w:r>
        <w:separator/>
      </w:r>
    </w:p>
  </w:endnote>
  <w:endnote w:type="continuationSeparator" w:id="0">
    <w:p w:rsidR="00A21CFD" w:rsidRDefault="00A21C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roman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CFD" w:rsidRDefault="00A21CFD">
      <w:pPr>
        <w:rPr>
          <w:rFonts w:hint="default"/>
        </w:rPr>
      </w:pPr>
      <w:r>
        <w:separator/>
      </w:r>
    </w:p>
  </w:footnote>
  <w:footnote w:type="continuationSeparator" w:id="0">
    <w:p w:rsidR="00A21CFD" w:rsidRDefault="00A21CF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D7"/>
    <w:rsid w:val="00774CD7"/>
    <w:rsid w:val="00A21CFD"/>
    <w:rsid w:val="00DC1E2E"/>
    <w:rsid w:val="00E0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72698"/>
  <w15:docId w15:val="{D5CA96AE-0888-4671-B187-A9EE6EA1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Unicode MS" w:eastAsia="Calibri" w:hAnsi="Arial Unicode MS" w:cs="Arial Unicode MS" w:hint="eastAsia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customStyle="1" w:styleId="A5">
    <w:name w:val="內文 A"/>
    <w:pPr>
      <w:widowControl w:val="0"/>
      <w:suppressAutoHyphens/>
      <w:spacing w:line="20" w:lineRule="atLeast"/>
      <w:outlineLvl w:val="0"/>
    </w:pPr>
    <w:rPr>
      <w:rFonts w:ascii="Arial Unicode MS" w:eastAsia="Times New Roman" w:hAnsi="Arial Unicode MS" w:cs="Arial Unicode MS" w:hint="eastAsia"/>
      <w:color w:val="000000"/>
      <w:kern w:val="2"/>
      <w:position w:val="-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E067E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E067E5"/>
    <w:rPr>
      <w:rFonts w:ascii="Arial Unicode MS" w:eastAsia="Calibri" w:hAnsi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E067E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E067E5"/>
    <w:rPr>
      <w:rFonts w:ascii="Arial Unicode MS" w:eastAsia="Calibri" w:hAnsi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yunh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2025-08-05T03:49:00Z</cp:lastPrinted>
  <dcterms:created xsi:type="dcterms:W3CDTF">2025-08-05T03:48:00Z</dcterms:created>
  <dcterms:modified xsi:type="dcterms:W3CDTF">2025-08-05T04:05:00Z</dcterms:modified>
</cp:coreProperties>
</file>